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11324" w:rsidRPr="00C35FF6" w:rsidTr="00166500">
        <w:trPr>
          <w:trHeight w:val="9241"/>
        </w:trPr>
        <w:tc>
          <w:tcPr>
            <w:tcW w:w="9582" w:type="dxa"/>
            <w:tcBorders>
              <w:top w:val="single" w:sz="4" w:space="0" w:color="000000"/>
              <w:left w:val="single" w:sz="4" w:space="0" w:color="000000"/>
              <w:bottom w:val="single" w:sz="4" w:space="0" w:color="000000"/>
              <w:right w:val="single" w:sz="4" w:space="0" w:color="000000"/>
            </w:tcBorders>
          </w:tcPr>
          <w:p w:rsidR="00A11324" w:rsidRPr="00A11324" w:rsidRDefault="00A11324" w:rsidP="00166500">
            <w:pPr>
              <w:suppressAutoHyphens/>
              <w:kinsoku w:val="0"/>
              <w:overflowPunct w:val="0"/>
              <w:autoSpaceDE w:val="0"/>
              <w:autoSpaceDN w:val="0"/>
              <w:adjustRightInd w:val="0"/>
              <w:spacing w:after="240" w:line="274" w:lineRule="atLeast"/>
              <w:jc w:val="center"/>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sidR="00166500">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号の規定による認定申請書</w:t>
            </w:r>
          </w:p>
          <w:p w:rsidR="00A11324" w:rsidRPr="00C35FF6" w:rsidRDefault="00A11324" w:rsidP="0016650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sidR="0016650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sidR="0016650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r w:rsidR="00166500">
              <w:rPr>
                <w:rFonts w:ascii="ＭＳ ゴシック" w:eastAsia="ＭＳ ゴシック" w:hAnsi="ＭＳ ゴシック" w:cs="ＭＳ ゴシック" w:hint="eastAsia"/>
                <w:color w:val="000000"/>
                <w:kern w:val="0"/>
                <w:szCs w:val="21"/>
              </w:rPr>
              <w:t xml:space="preserve">　</w:t>
            </w:r>
          </w:p>
          <w:p w:rsidR="00A11324" w:rsidRPr="00C35FF6" w:rsidRDefault="00A11324" w:rsidP="001665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河津町長　</w:t>
            </w:r>
            <w:r w:rsidR="0016650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岸　重宏</w:t>
            </w:r>
            <w:r w:rsidRPr="00C35FF6">
              <w:rPr>
                <w:rFonts w:ascii="ＭＳ ゴシック" w:eastAsia="ＭＳ ゴシック" w:hAnsi="ＭＳ ゴシック" w:cs="ＭＳ ゴシック" w:hint="eastAsia"/>
                <w:color w:val="000000"/>
                <w:kern w:val="0"/>
                <w:szCs w:val="21"/>
              </w:rPr>
              <w:t xml:space="preserve">　</w:t>
            </w:r>
            <w:r w:rsidR="0016650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A11324" w:rsidRPr="00C35FF6" w:rsidRDefault="00A11324" w:rsidP="0016650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11324" w:rsidRPr="00C35FF6" w:rsidRDefault="00A11324" w:rsidP="0016650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66500" w:rsidRPr="00D76A72" w:rsidRDefault="00A11324" w:rsidP="00D76A72">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11324" w:rsidRDefault="00166500"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004119AA">
              <w:rPr>
                <w:rFonts w:ascii="ＭＳ ゴシック" w:eastAsia="ＭＳ ゴシック" w:hAnsi="ＭＳ ゴシック" w:cs="ＭＳ ゴシック" w:hint="eastAsia"/>
                <w:color w:val="000000"/>
                <w:kern w:val="0"/>
                <w:szCs w:val="21"/>
              </w:rPr>
              <w:t>を営んでいるが、新型コロナウイルス感染症の影響に起因して</w:t>
            </w:r>
            <w:r w:rsidRPr="00C35FF6">
              <w:rPr>
                <w:rFonts w:ascii="ＭＳ ゴシック" w:eastAsia="ＭＳ ゴシック" w:hAnsi="ＭＳ ゴシック" w:cs="ＭＳ ゴシック" w:hint="eastAsia"/>
                <w:color w:val="000000"/>
                <w:kern w:val="0"/>
                <w:szCs w:val="21"/>
              </w:rPr>
              <w:t>、</w:t>
            </w:r>
            <w:r w:rsidR="004119AA">
              <w:rPr>
                <w:rFonts w:ascii="ＭＳ ゴシック" w:eastAsia="ＭＳ ゴシック" w:hAnsi="ＭＳ ゴシック" w:cs="ＭＳ ゴシック" w:hint="eastAsia"/>
                <w:color w:val="000000"/>
                <w:kern w:val="0"/>
                <w:szCs w:val="21"/>
              </w:rPr>
              <w:t>下記のとおり、</w:t>
            </w:r>
            <w:bookmarkStart w:id="0" w:name="_GoBack"/>
            <w:bookmarkEnd w:id="0"/>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が生じているため、経営の</w:t>
            </w:r>
            <w:r w:rsidR="004119AA">
              <w:rPr>
                <w:rFonts w:ascii="ＭＳ ゴシック" w:eastAsia="ＭＳ ゴシック" w:hAnsi="ＭＳ ゴシック" w:cs="ＭＳ ゴシック" w:hint="eastAsia"/>
                <w:color w:val="000000"/>
                <w:kern w:val="0"/>
                <w:szCs w:val="21"/>
              </w:rPr>
              <w:t>安定に支障</w:t>
            </w:r>
            <w:r w:rsidRPr="00C35FF6">
              <w:rPr>
                <w:rFonts w:ascii="ＭＳ ゴシック" w:eastAsia="ＭＳ ゴシック" w:hAnsi="ＭＳ ゴシック" w:cs="ＭＳ ゴシック" w:hint="eastAsia"/>
                <w:color w:val="000000"/>
                <w:kern w:val="0"/>
                <w:szCs w:val="21"/>
              </w:rPr>
              <w:t>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166500" w:rsidRPr="00A11324" w:rsidRDefault="00166500"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p w:rsidR="00A11324" w:rsidRDefault="00A11324" w:rsidP="0016650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D76A72" w:rsidRPr="00D76A72" w:rsidRDefault="00D76A72" w:rsidP="0016650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hint="eastAsia"/>
                <w:color w:val="000000"/>
                <w:spacing w:val="16"/>
                <w:kern w:val="0"/>
                <w:szCs w:val="21"/>
              </w:rPr>
            </w:pP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D76A7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年　</w:t>
            </w:r>
            <w:r w:rsidR="00D76A7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月　</w:t>
            </w:r>
            <w:r w:rsidR="00D76A7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日</w:t>
            </w: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w:t>
            </w:r>
            <w:r w:rsidR="00D52BB8">
              <w:rPr>
                <w:rFonts w:ascii="ＭＳ ゴシック" w:eastAsia="ＭＳ ゴシック" w:hAnsi="ＭＳ ゴシック" w:cs="ＭＳ ゴシック" w:hint="eastAsia"/>
                <w:color w:val="000000"/>
                <w:kern w:val="0"/>
                <w:szCs w:val="21"/>
              </w:rPr>
              <w:t>～６</w:t>
            </w:r>
            <w:r w:rsidRPr="00C35FF6">
              <w:rPr>
                <w:rFonts w:ascii="ＭＳ ゴシック" w:eastAsia="ＭＳ ゴシック" w:hAnsi="ＭＳ ゴシック" w:cs="ＭＳ ゴシック" w:hint="eastAsia"/>
                <w:color w:val="000000"/>
                <w:kern w:val="0"/>
                <w:szCs w:val="21"/>
              </w:rPr>
              <w:t>か月間</w:t>
            </w:r>
            <w:r w:rsidR="00D52BB8">
              <w:rPr>
                <w:rFonts w:ascii="ＭＳ ゴシック" w:eastAsia="ＭＳ ゴシック" w:hAnsi="ＭＳ ゴシック" w:cs="ＭＳ ゴシック" w:hint="eastAsia"/>
                <w:color w:val="000000"/>
                <w:kern w:val="0"/>
                <w:szCs w:val="21"/>
              </w:rPr>
              <w:t>（平均）</w:t>
            </w:r>
            <w:r w:rsidRPr="00C35FF6">
              <w:rPr>
                <w:rFonts w:ascii="ＭＳ ゴシック" w:eastAsia="ＭＳ ゴシック" w:hAnsi="ＭＳ ゴシック" w:cs="ＭＳ ゴシック" w:hint="eastAsia"/>
                <w:color w:val="000000"/>
                <w:kern w:val="0"/>
                <w:szCs w:val="21"/>
              </w:rPr>
              <w:t>の売上高等</w:t>
            </w:r>
          </w:p>
          <w:p w:rsidR="00A11324" w:rsidRDefault="00A11324" w:rsidP="00D76A72">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166500" w:rsidRPr="00166500">
              <w:rPr>
                <w:rFonts w:ascii="ＭＳ ゴシック" w:eastAsia="ＭＳ ゴシック" w:hAnsi="ＭＳ ゴシック" w:cs="ＭＳ ゴシック" w:hint="eastAsia"/>
                <w:color w:val="000000"/>
                <w:kern w:val="0"/>
                <w:szCs w:val="21"/>
                <w:u w:val="single"/>
              </w:rPr>
              <w:t>指定業種の</w:t>
            </w:r>
            <w:r w:rsidRPr="00C35FF6">
              <w:rPr>
                <w:rFonts w:ascii="ＭＳ ゴシック" w:eastAsia="ＭＳ ゴシック" w:hAnsi="ＭＳ ゴシック" w:cs="ＭＳ ゴシック" w:hint="eastAsia"/>
                <w:color w:val="000000"/>
                <w:kern w:val="0"/>
                <w:szCs w:val="21"/>
                <w:u w:val="single" w:color="000000"/>
              </w:rPr>
              <w:t xml:space="preserve">減少率　</w:t>
            </w:r>
            <w:r w:rsidR="00D76A7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r w:rsidR="00D76A72" w:rsidRPr="00D76A72">
              <w:rPr>
                <w:rFonts w:ascii="ＭＳ ゴシック" w:eastAsia="ＭＳ ゴシック" w:hAnsi="ＭＳ ゴシック" w:cs="ＭＳ ゴシック" w:hint="eastAsia"/>
                <w:color w:val="000000"/>
                <w:kern w:val="0"/>
                <w:szCs w:val="21"/>
              </w:rPr>
              <w:t xml:space="preserve">　　</w:t>
            </w:r>
          </w:p>
          <w:p w:rsidR="00166500" w:rsidRPr="00C35FF6" w:rsidRDefault="00166500" w:rsidP="00D76A72">
            <w:pPr>
              <w:suppressAutoHyphens/>
              <w:kinsoku w:val="0"/>
              <w:wordWrap w:val="0"/>
              <w:overflowPunct w:val="0"/>
              <w:autoSpaceDE w:val="0"/>
              <w:autoSpaceDN w:val="0"/>
              <w:adjustRightInd w:val="0"/>
              <w:spacing w:line="240" w:lineRule="exact"/>
              <w:ind w:firstLineChars="2200" w:firstLine="4620"/>
              <w:jc w:val="right"/>
              <w:textAlignment w:val="baseline"/>
              <w:rPr>
                <w:rFonts w:ascii="ＭＳ ゴシック" w:eastAsia="ＭＳ ゴシック" w:hAnsi="Times New Roman" w:cs="Times New Roman" w:hint="eastAsia"/>
                <w:color w:val="000000"/>
                <w:spacing w:val="16"/>
                <w:kern w:val="0"/>
                <w:szCs w:val="21"/>
              </w:rPr>
            </w:pPr>
            <w:r w:rsidRPr="00166500">
              <w:rPr>
                <w:rFonts w:ascii="ＭＳ ゴシック" w:eastAsia="ＭＳ ゴシック" w:hAnsi="ＭＳ ゴシック" w:cs="ＭＳ ゴシック" w:hint="eastAsia"/>
                <w:color w:val="000000"/>
                <w:kern w:val="0"/>
                <w:szCs w:val="21"/>
                <w:u w:val="single"/>
              </w:rPr>
              <w:t>指定業種の</w:t>
            </w:r>
            <w:r w:rsidRPr="00C35FF6">
              <w:rPr>
                <w:rFonts w:ascii="ＭＳ ゴシック" w:eastAsia="ＭＳ ゴシック" w:hAnsi="ＭＳ ゴシック" w:cs="ＭＳ ゴシック" w:hint="eastAsia"/>
                <w:color w:val="000000"/>
                <w:kern w:val="0"/>
                <w:szCs w:val="21"/>
                <w:u w:val="single" w:color="000000"/>
              </w:rPr>
              <w:t xml:space="preserve">減少率　　</w:t>
            </w:r>
            <w:r w:rsidR="00D76A7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r>
              <w:rPr>
                <w:rFonts w:ascii="ＭＳ ゴシック" w:eastAsia="ＭＳ ゴシック" w:hAnsi="ＭＳ ゴシック" w:cs="ＭＳ ゴシック" w:hint="eastAsia"/>
                <w:color w:val="000000"/>
                <w:kern w:val="0"/>
                <w:szCs w:val="21"/>
                <w:u w:val="single" w:color="000000"/>
              </w:rPr>
              <w:t>）</w:t>
            </w:r>
            <w:r w:rsidR="00D76A72" w:rsidRPr="00D76A72">
              <w:rPr>
                <w:rFonts w:ascii="ＭＳ ゴシック" w:eastAsia="ＭＳ ゴシック" w:hAnsi="ＭＳ ゴシック" w:cs="ＭＳ ゴシック" w:hint="eastAsia"/>
                <w:color w:val="000000"/>
                <w:kern w:val="0"/>
                <w:szCs w:val="21"/>
              </w:rPr>
              <w:t xml:space="preserve">　　</w:t>
            </w: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w:t>
            </w:r>
            <w:r w:rsidR="00D52BB8">
              <w:rPr>
                <w:rFonts w:ascii="ＭＳ ゴシック" w:eastAsia="ＭＳ ゴシック" w:hAnsi="ＭＳ ゴシック" w:cs="ＭＳ ゴシック" w:hint="eastAsia"/>
                <w:color w:val="000000"/>
                <w:kern w:val="0"/>
                <w:szCs w:val="21"/>
              </w:rPr>
              <w:t>～６</w:t>
            </w:r>
            <w:r w:rsidRPr="00C35FF6">
              <w:rPr>
                <w:rFonts w:ascii="ＭＳ ゴシック" w:eastAsia="ＭＳ ゴシック" w:hAnsi="ＭＳ ゴシック" w:cs="ＭＳ ゴシック" w:hint="eastAsia"/>
                <w:color w:val="000000"/>
                <w:kern w:val="0"/>
                <w:szCs w:val="21"/>
              </w:rPr>
              <w:t>か月間</w:t>
            </w:r>
            <w:r w:rsidR="00D52BB8">
              <w:rPr>
                <w:rFonts w:ascii="ＭＳ ゴシック" w:eastAsia="ＭＳ ゴシック" w:hAnsi="ＭＳ ゴシック" w:cs="ＭＳ ゴシック" w:hint="eastAsia"/>
                <w:color w:val="000000"/>
                <w:kern w:val="0"/>
                <w:szCs w:val="21"/>
              </w:rPr>
              <w:t>（平均）</w:t>
            </w:r>
            <w:r w:rsidRPr="00C35FF6">
              <w:rPr>
                <w:rFonts w:ascii="ＭＳ ゴシック" w:eastAsia="ＭＳ ゴシック" w:hAnsi="ＭＳ ゴシック" w:cs="ＭＳ ゴシック" w:hint="eastAsia"/>
                <w:color w:val="000000"/>
                <w:kern w:val="0"/>
                <w:szCs w:val="21"/>
              </w:rPr>
              <w:t>の売上高等</w:t>
            </w:r>
          </w:p>
          <w:p w:rsidR="00A11324"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sidR="00166500" w:rsidRPr="00166500">
              <w:rPr>
                <w:rFonts w:ascii="ＭＳ ゴシック" w:eastAsia="ＭＳ ゴシック" w:hAnsi="ＭＳ ゴシック" w:cs="ＭＳ ゴシック" w:hint="eastAsia"/>
                <w:color w:val="000000"/>
                <w:kern w:val="0"/>
                <w:szCs w:val="21"/>
                <w:u w:val="single"/>
              </w:rPr>
              <w:t xml:space="preserve">指定業種の売上高等　　　</w:t>
            </w:r>
            <w:r w:rsidR="00D76A72">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円</w:t>
            </w:r>
          </w:p>
          <w:p w:rsidR="00166500" w:rsidRPr="00166500" w:rsidRDefault="00166500"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166500">
              <w:rPr>
                <w:rFonts w:ascii="ＭＳ ゴシック" w:eastAsia="ＭＳ ゴシック" w:hAnsi="ＭＳ ゴシック" w:cs="ＭＳ ゴシック" w:hint="eastAsia"/>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w:t>
            </w:r>
            <w:r w:rsidRPr="00166500">
              <w:rPr>
                <w:rFonts w:ascii="ＭＳ ゴシック" w:eastAsia="ＭＳ ゴシック" w:hAnsi="ＭＳ ゴシック" w:cs="ＭＳ ゴシック" w:hint="eastAsia"/>
                <w:color w:val="000000"/>
                <w:kern w:val="0"/>
                <w:szCs w:val="21"/>
                <w:u w:val="single"/>
              </w:rPr>
              <w:t>の売上高等</w:t>
            </w:r>
            <w:r>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w:t>
            </w:r>
            <w:r w:rsidR="00D76A72">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円</w:t>
            </w:r>
          </w:p>
          <w:p w:rsidR="00A11324" w:rsidRPr="00D52BB8"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w:t>
            </w:r>
            <w:r w:rsidR="00D52BB8">
              <w:rPr>
                <w:rFonts w:ascii="ＭＳ ゴシック" w:eastAsia="ＭＳ ゴシック" w:hAnsi="ＭＳ ゴシック" w:cs="ＭＳ ゴシック" w:hint="eastAsia"/>
                <w:color w:val="000000"/>
                <w:kern w:val="0"/>
                <w:szCs w:val="21"/>
              </w:rPr>
              <w:t>～６</w:t>
            </w:r>
            <w:r w:rsidRPr="00C35FF6">
              <w:rPr>
                <w:rFonts w:ascii="ＭＳ ゴシック" w:eastAsia="ＭＳ ゴシック" w:hAnsi="ＭＳ ゴシック" w:cs="ＭＳ ゴシック" w:hint="eastAsia"/>
                <w:color w:val="000000"/>
                <w:kern w:val="0"/>
                <w:szCs w:val="21"/>
              </w:rPr>
              <w:t>か月間</w:t>
            </w:r>
            <w:r w:rsidR="00D52BB8">
              <w:rPr>
                <w:rFonts w:ascii="ＭＳ ゴシック" w:eastAsia="ＭＳ ゴシック" w:hAnsi="ＭＳ ゴシック" w:cs="ＭＳ ゴシック" w:hint="eastAsia"/>
                <w:color w:val="000000"/>
                <w:kern w:val="0"/>
                <w:szCs w:val="21"/>
              </w:rPr>
              <w:t>（平均）</w:t>
            </w:r>
            <w:r w:rsidRPr="00C35FF6">
              <w:rPr>
                <w:rFonts w:ascii="ＭＳ ゴシック" w:eastAsia="ＭＳ ゴシック" w:hAnsi="ＭＳ ゴシック" w:cs="ＭＳ ゴシック" w:hint="eastAsia"/>
                <w:color w:val="000000"/>
                <w:kern w:val="0"/>
                <w:szCs w:val="21"/>
              </w:rPr>
              <w:t>の売上高等</w:t>
            </w:r>
          </w:p>
          <w:p w:rsidR="00166500" w:rsidRDefault="00A11324" w:rsidP="001665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66500" w:rsidRPr="00166500">
              <w:rPr>
                <w:rFonts w:ascii="ＭＳ ゴシック" w:eastAsia="ＭＳ ゴシック" w:hAnsi="ＭＳ ゴシック" w:cs="ＭＳ ゴシック" w:hint="eastAsia"/>
                <w:color w:val="000000"/>
                <w:kern w:val="0"/>
                <w:szCs w:val="21"/>
                <w:u w:val="single"/>
              </w:rPr>
              <w:t xml:space="preserve">指定業種の売上高等　　　　　　</w:t>
            </w:r>
            <w:r w:rsidR="00D76A72">
              <w:rPr>
                <w:rFonts w:ascii="ＭＳ ゴシック" w:eastAsia="ＭＳ ゴシック" w:hAnsi="ＭＳ ゴシック" w:cs="ＭＳ ゴシック" w:hint="eastAsia"/>
                <w:color w:val="000000"/>
                <w:kern w:val="0"/>
                <w:szCs w:val="21"/>
                <w:u w:val="single"/>
              </w:rPr>
              <w:t xml:space="preserve">　</w:t>
            </w:r>
            <w:r w:rsidR="00166500" w:rsidRPr="00166500">
              <w:rPr>
                <w:rFonts w:ascii="ＭＳ ゴシック" w:eastAsia="ＭＳ ゴシック" w:hAnsi="ＭＳ ゴシック" w:cs="ＭＳ ゴシック" w:hint="eastAsia"/>
                <w:color w:val="000000"/>
                <w:kern w:val="0"/>
                <w:szCs w:val="21"/>
                <w:u w:val="single"/>
              </w:rPr>
              <w:t xml:space="preserve">　円</w:t>
            </w:r>
          </w:p>
          <w:p w:rsidR="00A11324" w:rsidRPr="00C35FF6" w:rsidRDefault="00166500" w:rsidP="001665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66500">
              <w:rPr>
                <w:rFonts w:ascii="ＭＳ ゴシック" w:eastAsia="ＭＳ ゴシック" w:hAnsi="ＭＳ ゴシック" w:cs="ＭＳ ゴシック" w:hint="eastAsia"/>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w:t>
            </w:r>
            <w:r w:rsidRPr="00166500">
              <w:rPr>
                <w:rFonts w:ascii="ＭＳ ゴシック" w:eastAsia="ＭＳ ゴシック" w:hAnsi="ＭＳ ゴシック" w:cs="ＭＳ ゴシック" w:hint="eastAsia"/>
                <w:color w:val="000000"/>
                <w:kern w:val="0"/>
                <w:szCs w:val="21"/>
                <w:u w:val="single"/>
              </w:rPr>
              <w:t>の売上高等</w:t>
            </w:r>
            <w:r>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w:t>
            </w:r>
            <w:r w:rsidR="00D76A72">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円</w:t>
            </w: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w:t>
            </w:r>
            <w:r w:rsidR="00D52BB8">
              <w:rPr>
                <w:rFonts w:ascii="ＭＳ ゴシック" w:eastAsia="ＭＳ ゴシック" w:hAnsi="ＭＳ ゴシック" w:cs="ＭＳ ゴシック" w:hint="eastAsia"/>
                <w:color w:val="000000"/>
                <w:kern w:val="0"/>
                <w:szCs w:val="21"/>
              </w:rPr>
              <w:t>～８</w:t>
            </w:r>
            <w:r w:rsidRPr="00C35FF6">
              <w:rPr>
                <w:rFonts w:ascii="ＭＳ ゴシック" w:eastAsia="ＭＳ ゴシック" w:hAnsi="ＭＳ ゴシック" w:cs="ＭＳ ゴシック" w:hint="eastAsia"/>
                <w:color w:val="000000"/>
                <w:kern w:val="0"/>
                <w:szCs w:val="21"/>
              </w:rPr>
              <w:t>か月間</w:t>
            </w:r>
            <w:r w:rsidR="00D52BB8">
              <w:rPr>
                <w:rFonts w:ascii="ＭＳ ゴシック" w:eastAsia="ＭＳ ゴシック" w:hAnsi="ＭＳ ゴシック" w:cs="ＭＳ ゴシック" w:hint="eastAsia"/>
                <w:color w:val="000000"/>
                <w:kern w:val="0"/>
                <w:szCs w:val="21"/>
              </w:rPr>
              <w:t>（平均）</w:t>
            </w:r>
            <w:r w:rsidRPr="00C35FF6">
              <w:rPr>
                <w:rFonts w:ascii="ＭＳ ゴシック" w:eastAsia="ＭＳ ゴシック" w:hAnsi="ＭＳ ゴシック" w:cs="ＭＳ ゴシック" w:hint="eastAsia"/>
                <w:color w:val="000000"/>
                <w:kern w:val="0"/>
                <w:szCs w:val="21"/>
              </w:rPr>
              <w:t>の売上高等の実績見込み</w:t>
            </w:r>
          </w:p>
          <w:p w:rsidR="00D76A72" w:rsidRDefault="00A11324" w:rsidP="00D76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00D76A72">
              <w:rPr>
                <w:rFonts w:ascii="ＭＳ ゴシック" w:eastAsia="ＭＳ ゴシック" w:hAnsi="ＭＳ ゴシック" w:cs="ＭＳ ゴシック"/>
                <w:color w:val="000000"/>
                <w:kern w:val="0"/>
                <w:szCs w:val="21"/>
              </w:rPr>
              <w:t xml:space="preserve">      </w:t>
            </w:r>
            <w:r w:rsidR="00D76A72" w:rsidRPr="00C35FF6">
              <w:rPr>
                <w:rFonts w:ascii="ＭＳ ゴシック" w:eastAsia="ＭＳ ゴシック" w:hAnsi="ＭＳ ゴシック" w:cs="ＭＳ ゴシック" w:hint="eastAsia"/>
                <w:color w:val="000000"/>
                <w:kern w:val="0"/>
                <w:szCs w:val="21"/>
                <w:u w:val="single" w:color="000000"/>
              </w:rPr>
              <w:t>（Ｂ＋Ｄ）－（Ａ＋Ｃ）</w:t>
            </w:r>
            <w:r w:rsidR="00D76A72">
              <w:rPr>
                <w:rFonts w:ascii="ＭＳ ゴシック" w:eastAsia="ＭＳ ゴシック" w:hAnsi="ＭＳ ゴシック" w:cs="ＭＳ ゴシック"/>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sidR="00D76A72">
              <w:rPr>
                <w:rFonts w:ascii="ＭＳ ゴシック" w:eastAsia="ＭＳ ゴシック" w:hAnsi="ＭＳ ゴシック" w:cs="ＭＳ ゴシック"/>
                <w:color w:val="000000"/>
                <w:kern w:val="0"/>
                <w:szCs w:val="21"/>
              </w:rPr>
              <w:t xml:space="preserve">   </w:t>
            </w:r>
            <w:r w:rsidR="00D76A72" w:rsidRPr="00166500">
              <w:rPr>
                <w:rFonts w:ascii="ＭＳ ゴシック" w:eastAsia="ＭＳ ゴシック" w:hAnsi="ＭＳ ゴシック" w:cs="ＭＳ ゴシック" w:hint="eastAsia"/>
                <w:color w:val="000000"/>
                <w:kern w:val="0"/>
                <w:szCs w:val="21"/>
                <w:u w:val="single"/>
              </w:rPr>
              <w:t>指定業種の</w:t>
            </w:r>
            <w:r w:rsidR="00D76A72">
              <w:rPr>
                <w:rFonts w:ascii="ＭＳ ゴシック" w:eastAsia="ＭＳ ゴシック" w:hAnsi="ＭＳ ゴシック" w:cs="ＭＳ ゴシック" w:hint="eastAsia"/>
                <w:color w:val="000000"/>
                <w:kern w:val="0"/>
                <w:szCs w:val="21"/>
                <w:u w:val="single"/>
              </w:rPr>
              <w:t>減少率</w:t>
            </w:r>
            <w:r w:rsidR="00D76A72" w:rsidRPr="00166500">
              <w:rPr>
                <w:rFonts w:ascii="ＭＳ ゴシック" w:eastAsia="ＭＳ ゴシック" w:hAnsi="ＭＳ ゴシック" w:cs="ＭＳ ゴシック" w:hint="eastAsia"/>
                <w:color w:val="000000"/>
                <w:kern w:val="0"/>
                <w:szCs w:val="21"/>
                <w:u w:val="single"/>
              </w:rPr>
              <w:t xml:space="preserve">　　　　　　</w:t>
            </w:r>
            <w:r w:rsidR="00D76A72">
              <w:rPr>
                <w:rFonts w:ascii="ＭＳ ゴシック" w:eastAsia="ＭＳ ゴシック" w:hAnsi="ＭＳ ゴシック" w:cs="ＭＳ ゴシック" w:hint="eastAsia"/>
                <w:color w:val="000000"/>
                <w:kern w:val="0"/>
                <w:szCs w:val="21"/>
                <w:u w:val="single"/>
              </w:rPr>
              <w:t xml:space="preserve">　</w:t>
            </w:r>
            <w:r w:rsidR="00D76A72">
              <w:rPr>
                <w:rFonts w:ascii="ＭＳ ゴシック" w:eastAsia="ＭＳ ゴシック" w:hAnsi="ＭＳ ゴシック" w:cs="ＭＳ ゴシック" w:hint="eastAsia"/>
                <w:color w:val="000000"/>
                <w:kern w:val="0"/>
                <w:szCs w:val="21"/>
                <w:u w:val="single"/>
              </w:rPr>
              <w:t xml:space="preserve">　％（実績見込み）</w:t>
            </w:r>
          </w:p>
          <w:p w:rsidR="00A11324" w:rsidRPr="00C35FF6" w:rsidRDefault="00D76A72"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w:t>
            </w:r>
            <w:r w:rsidRPr="00166500">
              <w:rPr>
                <w:rFonts w:ascii="ＭＳ ゴシック" w:eastAsia="ＭＳ ゴシック" w:hAnsi="ＭＳ ゴシック" w:cs="ＭＳ ゴシック" w:hint="eastAsia"/>
                <w:color w:val="000000"/>
                <w:kern w:val="0"/>
                <w:szCs w:val="21"/>
                <w:u w:val="single"/>
              </w:rPr>
              <w:t>の</w:t>
            </w:r>
            <w:r>
              <w:rPr>
                <w:rFonts w:ascii="ＭＳ ゴシック" w:eastAsia="ＭＳ ゴシック" w:hAnsi="ＭＳ ゴシック" w:cs="ＭＳ ゴシック" w:hint="eastAsia"/>
                <w:color w:val="000000"/>
                <w:kern w:val="0"/>
                <w:szCs w:val="21"/>
                <w:u w:val="single"/>
              </w:rPr>
              <w:t>減少率</w:t>
            </w:r>
            <w:r>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％（実績見込み）</w:t>
            </w:r>
          </w:p>
          <w:p w:rsidR="00A11324" w:rsidRPr="00D76A72"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D76A72" w:rsidRDefault="00A11324" w:rsidP="00D76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76A72" w:rsidRPr="00166500">
              <w:rPr>
                <w:rFonts w:ascii="ＭＳ ゴシック" w:eastAsia="ＭＳ ゴシック" w:hAnsi="ＭＳ ゴシック" w:cs="ＭＳ ゴシック" w:hint="eastAsia"/>
                <w:color w:val="000000"/>
                <w:kern w:val="0"/>
                <w:szCs w:val="21"/>
                <w:u w:val="single"/>
              </w:rPr>
              <w:t xml:space="preserve">指定業種の売上高等　　　　　　</w:t>
            </w:r>
            <w:r w:rsidR="00D76A72">
              <w:rPr>
                <w:rFonts w:ascii="ＭＳ ゴシック" w:eastAsia="ＭＳ ゴシック" w:hAnsi="ＭＳ ゴシック" w:cs="ＭＳ ゴシック" w:hint="eastAsia"/>
                <w:color w:val="000000"/>
                <w:kern w:val="0"/>
                <w:szCs w:val="21"/>
                <w:u w:val="single"/>
              </w:rPr>
              <w:t xml:space="preserve">　</w:t>
            </w:r>
            <w:r w:rsidR="00D76A72" w:rsidRPr="00166500">
              <w:rPr>
                <w:rFonts w:ascii="ＭＳ ゴシック" w:eastAsia="ＭＳ ゴシック" w:hAnsi="ＭＳ ゴシック" w:cs="ＭＳ ゴシック" w:hint="eastAsia"/>
                <w:color w:val="000000"/>
                <w:kern w:val="0"/>
                <w:szCs w:val="21"/>
                <w:u w:val="single"/>
              </w:rPr>
              <w:t xml:space="preserve">　円</w:t>
            </w:r>
          </w:p>
          <w:p w:rsidR="00D76A72" w:rsidRPr="00C35FF6" w:rsidRDefault="00D76A72" w:rsidP="00D76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6650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w:t>
            </w:r>
            <w:r w:rsidRPr="00166500">
              <w:rPr>
                <w:rFonts w:ascii="ＭＳ ゴシック" w:eastAsia="ＭＳ ゴシック" w:hAnsi="ＭＳ ゴシック" w:cs="ＭＳ ゴシック" w:hint="eastAsia"/>
                <w:color w:val="000000"/>
                <w:kern w:val="0"/>
                <w:szCs w:val="21"/>
                <w:u w:val="single"/>
              </w:rPr>
              <w:t>の売上高等</w:t>
            </w:r>
            <w:r>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円</w:t>
            </w:r>
          </w:p>
          <w:p w:rsidR="00A11324" w:rsidRPr="00D76A72"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11324" w:rsidRPr="00C35FF6" w:rsidRDefault="00A11324" w:rsidP="00B35B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D76A72" w:rsidRDefault="00A11324" w:rsidP="00D76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76A72">
              <w:rPr>
                <w:rFonts w:ascii="ＭＳ ゴシック" w:eastAsia="ＭＳ ゴシック" w:hAnsi="ＭＳ ゴシック" w:cs="ＭＳ ゴシック" w:hint="eastAsia"/>
                <w:color w:val="000000"/>
                <w:kern w:val="0"/>
                <w:szCs w:val="21"/>
              </w:rPr>
              <w:t xml:space="preserve">　</w:t>
            </w:r>
            <w:r w:rsidR="00D76A72" w:rsidRPr="00166500">
              <w:rPr>
                <w:rFonts w:ascii="ＭＳ ゴシック" w:eastAsia="ＭＳ ゴシック" w:hAnsi="ＭＳ ゴシック" w:cs="ＭＳ ゴシック" w:hint="eastAsia"/>
                <w:color w:val="000000"/>
                <w:kern w:val="0"/>
                <w:szCs w:val="21"/>
                <w:u w:val="single"/>
              </w:rPr>
              <w:t xml:space="preserve">指定業種の売上高等　　　　　　</w:t>
            </w:r>
            <w:r w:rsidR="00D76A72">
              <w:rPr>
                <w:rFonts w:ascii="ＭＳ ゴシック" w:eastAsia="ＭＳ ゴシック" w:hAnsi="ＭＳ ゴシック" w:cs="ＭＳ ゴシック" w:hint="eastAsia"/>
                <w:color w:val="000000"/>
                <w:kern w:val="0"/>
                <w:szCs w:val="21"/>
                <w:u w:val="single"/>
              </w:rPr>
              <w:t xml:space="preserve">　</w:t>
            </w:r>
            <w:r w:rsidR="00D76A72" w:rsidRPr="00166500">
              <w:rPr>
                <w:rFonts w:ascii="ＭＳ ゴシック" w:eastAsia="ＭＳ ゴシック" w:hAnsi="ＭＳ ゴシック" w:cs="ＭＳ ゴシック" w:hint="eastAsia"/>
                <w:color w:val="000000"/>
                <w:kern w:val="0"/>
                <w:szCs w:val="21"/>
                <w:u w:val="single"/>
              </w:rPr>
              <w:t xml:space="preserve">　円</w:t>
            </w:r>
          </w:p>
          <w:p w:rsidR="00D52BB8" w:rsidRPr="00D76A72" w:rsidRDefault="00D76A72" w:rsidP="001665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16650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w:t>
            </w:r>
            <w:r w:rsidRPr="00166500">
              <w:rPr>
                <w:rFonts w:ascii="ＭＳ ゴシック" w:eastAsia="ＭＳ ゴシック" w:hAnsi="ＭＳ ゴシック" w:cs="ＭＳ ゴシック" w:hint="eastAsia"/>
                <w:color w:val="000000"/>
                <w:kern w:val="0"/>
                <w:szCs w:val="21"/>
                <w:u w:val="single"/>
              </w:rPr>
              <w:t>の売上高等</w:t>
            </w:r>
            <w:r>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66500">
              <w:rPr>
                <w:rFonts w:ascii="ＭＳ ゴシック" w:eastAsia="ＭＳ ゴシック" w:hAnsi="ＭＳ ゴシック" w:cs="ＭＳ ゴシック" w:hint="eastAsia"/>
                <w:color w:val="000000"/>
                <w:kern w:val="0"/>
                <w:szCs w:val="21"/>
                <w:u w:val="single"/>
              </w:rPr>
              <w:t xml:space="preserve">　円</w:t>
            </w:r>
          </w:p>
          <w:p w:rsidR="00166500" w:rsidRPr="00166500" w:rsidRDefault="00166500" w:rsidP="001665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tc>
      </w:tr>
    </w:tbl>
    <w:p w:rsidR="00D76A72" w:rsidRDefault="00D76A72" w:rsidP="00D76A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Pr>
          <w:rFonts w:ascii="ＭＳ ゴシック" w:eastAsia="ＭＳ ゴシック" w:hAnsi="ＭＳ ゴシック" w:cs="ＭＳ ゴシック" w:hint="eastAsia"/>
          <w:color w:val="000000"/>
          <w:kern w:val="0"/>
          <w:szCs w:val="21"/>
        </w:rPr>
        <w:t>指定業種及び申請者全体の売上高等の双方が認定基準を満たす場合に使用する。</w:t>
      </w:r>
    </w:p>
    <w:p w:rsidR="00D76A72" w:rsidRDefault="00D76A72" w:rsidP="00D76A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本洋式は一つの指定業種に属する業種を営んでいる場合にも使用する。</w:t>
      </w:r>
    </w:p>
    <w:p w:rsidR="00D76A72" w:rsidRDefault="00D76A72" w:rsidP="00D76A72">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その場合には、指定業種の売上高等は申請者全体の売上高等を記載する。</w:t>
      </w:r>
    </w:p>
    <w:p w:rsidR="00D76A72" w:rsidRDefault="00D76A72" w:rsidP="00D76A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D76A72" w:rsidRPr="00D76A72" w:rsidRDefault="00D76A72" w:rsidP="00D76A72">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11324" w:rsidRPr="00C35FF6" w:rsidRDefault="00A11324" w:rsidP="00A11324">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11324" w:rsidRPr="00C35FF6" w:rsidRDefault="00A11324" w:rsidP="00A11324">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87823" w:rsidRDefault="00A11324" w:rsidP="00D76A72">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D87823">
        <w:rPr>
          <w:rFonts w:ascii="ＭＳ ゴシック" w:eastAsia="ＭＳ ゴシック" w:hAnsi="ＭＳ ゴシック" w:cs="ＭＳ ゴシック" w:hint="eastAsia"/>
          <w:color w:val="000000"/>
          <w:kern w:val="0"/>
          <w:szCs w:val="21"/>
        </w:rPr>
        <w:t>町長から</w:t>
      </w:r>
      <w:r w:rsidRPr="00C35FF6">
        <w:rPr>
          <w:rFonts w:ascii="ＭＳ ゴシック" w:eastAsia="ＭＳ ゴシック" w:hAnsi="ＭＳ ゴシック" w:cs="ＭＳ ゴシック" w:hint="eastAsia"/>
          <w:color w:val="000000"/>
          <w:kern w:val="0"/>
          <w:szCs w:val="21"/>
        </w:rPr>
        <w:t>認定を受けた後、本認定の有効期間内に金融機関又は信用保証協会に対して、経営安定関連保証の申込みを行うことが必要です。</w:t>
      </w:r>
    </w:p>
    <w:p w:rsidR="00A11324" w:rsidRPr="002B7BB9" w:rsidRDefault="00A11324" w:rsidP="00A11324">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u w:val="dotted"/>
        </w:rPr>
      </w:pPr>
      <w:r w:rsidRPr="002B7BB9">
        <w:rPr>
          <w:rFonts w:ascii="ＭＳ ゴシック" w:eastAsia="ＭＳ ゴシック" w:hAnsi="ＭＳ ゴシック" w:cs="ＭＳ ゴシック" w:hint="eastAsia"/>
          <w:color w:val="000000"/>
          <w:kern w:val="0"/>
          <w:szCs w:val="21"/>
          <w:u w:val="dotted"/>
        </w:rPr>
        <w:t xml:space="preserve">　　　　　　　　　　　　　　　　　</w:t>
      </w:r>
      <w:r>
        <w:rPr>
          <w:rFonts w:ascii="ＭＳ ゴシック" w:eastAsia="ＭＳ ゴシック" w:hAnsi="ＭＳ ゴシック" w:cs="ＭＳ ゴシック" w:hint="eastAsia"/>
          <w:color w:val="000000"/>
          <w:kern w:val="0"/>
          <w:szCs w:val="21"/>
          <w:u w:val="dotted"/>
        </w:rPr>
        <w:t xml:space="preserve">　　　　　　　　　　　　　　　　　　　　　　　</w:t>
      </w:r>
      <w:r w:rsidR="00166500">
        <w:rPr>
          <w:rFonts w:ascii="ＭＳ ゴシック" w:eastAsia="ＭＳ ゴシック" w:hAnsi="ＭＳ ゴシック" w:cs="ＭＳ ゴシック" w:hint="eastAsia"/>
          <w:color w:val="000000"/>
          <w:kern w:val="0"/>
          <w:szCs w:val="21"/>
          <w:u w:val="dotted"/>
        </w:rPr>
        <w:t xml:space="preserve">　　　　　　</w:t>
      </w:r>
    </w:p>
    <w:p w:rsidR="00A11324" w:rsidRPr="002B7BB9" w:rsidRDefault="00A11324" w:rsidP="00A11324">
      <w:pPr>
        <w:suppressAutoHyphens/>
        <w:wordWrap w:val="0"/>
        <w:spacing w:line="240" w:lineRule="exact"/>
        <w:ind w:left="492" w:hanging="492"/>
        <w:jc w:val="right"/>
        <w:textAlignment w:val="baseline"/>
        <w:rPr>
          <w:rFonts w:ascii="ＭＳ ゴシック" w:eastAsia="ＭＳ ゴシック" w:hAnsi="ＭＳ ゴシック" w:cs="ＭＳ ゴシック"/>
          <w:color w:val="000000"/>
          <w:kern w:val="0"/>
          <w:szCs w:val="21"/>
        </w:rPr>
      </w:pPr>
      <w:r w:rsidRPr="002B7BB9">
        <w:rPr>
          <w:rFonts w:ascii="ＭＳ ゴシック" w:eastAsia="ＭＳ ゴシック" w:hAnsi="ＭＳ ゴシック" w:cs="ＭＳ ゴシック" w:hint="eastAsia"/>
          <w:color w:val="000000"/>
          <w:kern w:val="0"/>
          <w:szCs w:val="21"/>
        </w:rPr>
        <w:t xml:space="preserve">産　　</w:t>
      </w:r>
      <w:r w:rsidRPr="002B7BB9">
        <w:rPr>
          <w:rFonts w:ascii="ＭＳ ゴシック" w:eastAsia="ＭＳ ゴシック" w:hAnsi="ＭＳ ゴシック" w:cs="ＭＳ ゴシック"/>
          <w:color w:val="000000"/>
          <w:kern w:val="0"/>
          <w:szCs w:val="21"/>
        </w:rPr>
        <w:t xml:space="preserve">　</w:t>
      </w:r>
      <w:r w:rsidRPr="002B7BB9">
        <w:rPr>
          <w:rFonts w:ascii="ＭＳ ゴシック" w:eastAsia="ＭＳ ゴシック" w:hAnsi="ＭＳ ゴシック" w:cs="ＭＳ ゴシック" w:hint="eastAsia"/>
          <w:color w:val="000000"/>
          <w:kern w:val="0"/>
          <w:szCs w:val="21"/>
        </w:rPr>
        <w:t xml:space="preserve">第　　</w:t>
      </w:r>
      <w:r w:rsidRPr="002B7BB9">
        <w:rPr>
          <w:rFonts w:ascii="ＭＳ ゴシック" w:eastAsia="ＭＳ ゴシック" w:hAnsi="ＭＳ ゴシック" w:cs="ＭＳ ゴシック"/>
          <w:color w:val="000000"/>
          <w:kern w:val="0"/>
          <w:szCs w:val="21"/>
        </w:rPr>
        <w:t xml:space="preserve">　</w:t>
      </w:r>
      <w:r w:rsidRPr="002B7BB9">
        <w:rPr>
          <w:rFonts w:ascii="ＭＳ ゴシック" w:eastAsia="ＭＳ ゴシック" w:hAnsi="ＭＳ ゴシック" w:cs="ＭＳ ゴシック" w:hint="eastAsia"/>
          <w:color w:val="000000"/>
          <w:kern w:val="0"/>
          <w:szCs w:val="21"/>
        </w:rPr>
        <w:t xml:space="preserve">　号</w:t>
      </w:r>
    </w:p>
    <w:p w:rsidR="00A11324" w:rsidRPr="002B7BB9" w:rsidRDefault="00A11324" w:rsidP="00A11324">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2B7BB9">
        <w:rPr>
          <w:rFonts w:ascii="ＭＳ ゴシック" w:eastAsia="ＭＳ ゴシック" w:hAnsi="ＭＳ ゴシック" w:cs="ＭＳ ゴシック" w:hint="eastAsia"/>
          <w:color w:val="000000"/>
          <w:kern w:val="0"/>
          <w:szCs w:val="21"/>
        </w:rPr>
        <w:t>上記のとおり、相違ないことを</w:t>
      </w:r>
      <w:r w:rsidRPr="002B7BB9">
        <w:rPr>
          <w:rFonts w:ascii="ＭＳ ゴシック" w:eastAsia="ＭＳ ゴシック" w:hAnsi="ＭＳ ゴシック" w:cs="ＭＳ ゴシック"/>
          <w:color w:val="000000"/>
          <w:kern w:val="0"/>
          <w:szCs w:val="21"/>
        </w:rPr>
        <w:t>認定します</w:t>
      </w:r>
      <w:r w:rsidRPr="002B7BB9">
        <w:rPr>
          <w:rFonts w:ascii="ＭＳ ゴシック" w:eastAsia="ＭＳ ゴシック" w:hAnsi="ＭＳ ゴシック" w:cs="ＭＳ ゴシック" w:hint="eastAsia"/>
          <w:color w:val="000000"/>
          <w:kern w:val="0"/>
          <w:szCs w:val="21"/>
        </w:rPr>
        <w:t>。</w:t>
      </w:r>
    </w:p>
    <w:p w:rsidR="00A11324" w:rsidRPr="002B7BB9" w:rsidRDefault="00A11324" w:rsidP="00A11324">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2B7BB9">
        <w:rPr>
          <w:rFonts w:ascii="ＭＳ ゴシック" w:eastAsia="ＭＳ ゴシック" w:hAnsi="ＭＳ ゴシック" w:cs="ＭＳ ゴシック" w:hint="eastAsia"/>
          <w:color w:val="000000"/>
          <w:kern w:val="0"/>
          <w:szCs w:val="21"/>
        </w:rPr>
        <w:t xml:space="preserve">　</w:t>
      </w:r>
      <w:r w:rsidRPr="002B7BB9">
        <w:rPr>
          <w:rFonts w:ascii="ＭＳ ゴシック" w:eastAsia="ＭＳ ゴシック" w:hAnsi="ＭＳ ゴシック" w:cs="ＭＳ ゴシック"/>
          <w:color w:val="000000"/>
          <w:kern w:val="0"/>
          <w:szCs w:val="21"/>
        </w:rPr>
        <w:t xml:space="preserve">　令和　　</w:t>
      </w:r>
      <w:r w:rsidRPr="002B7BB9">
        <w:rPr>
          <w:rFonts w:ascii="ＭＳ ゴシック" w:eastAsia="ＭＳ ゴシック" w:hAnsi="ＭＳ ゴシック" w:cs="ＭＳ ゴシック" w:hint="eastAsia"/>
          <w:color w:val="000000"/>
          <w:kern w:val="0"/>
          <w:szCs w:val="21"/>
        </w:rPr>
        <w:t xml:space="preserve">年　</w:t>
      </w:r>
      <w:r w:rsidRPr="002B7BB9">
        <w:rPr>
          <w:rFonts w:ascii="ＭＳ ゴシック" w:eastAsia="ＭＳ ゴシック" w:hAnsi="ＭＳ ゴシック" w:cs="ＭＳ ゴシック"/>
          <w:color w:val="000000"/>
          <w:kern w:val="0"/>
          <w:szCs w:val="21"/>
        </w:rPr>
        <w:t xml:space="preserve">　月　　日</w:t>
      </w:r>
    </w:p>
    <w:p w:rsidR="00A11324" w:rsidRPr="002B7BB9" w:rsidRDefault="00A11324" w:rsidP="00A11324">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11324" w:rsidRPr="002B7BB9" w:rsidRDefault="00A11324" w:rsidP="00A11324">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B7BB9">
        <w:rPr>
          <w:rFonts w:ascii="ＭＳ ゴシック" w:eastAsia="ＭＳ ゴシック" w:hAnsi="ＭＳ ゴシック" w:cs="ＭＳ ゴシック" w:hint="eastAsia"/>
          <w:color w:val="000000"/>
          <w:kern w:val="0"/>
          <w:szCs w:val="21"/>
        </w:rPr>
        <w:t>(注)本認定書の有効期間：令和</w:t>
      </w:r>
      <w:r w:rsidRPr="002B7BB9">
        <w:rPr>
          <w:rFonts w:ascii="ＭＳ ゴシック" w:eastAsia="ＭＳ ゴシック" w:hAnsi="ＭＳ ゴシック" w:cs="ＭＳ ゴシック"/>
          <w:color w:val="000000"/>
          <w:kern w:val="0"/>
          <w:szCs w:val="21"/>
        </w:rPr>
        <w:t xml:space="preserve">　　</w:t>
      </w:r>
      <w:r w:rsidRPr="002B7BB9">
        <w:rPr>
          <w:rFonts w:ascii="ＭＳ ゴシック" w:eastAsia="ＭＳ ゴシック" w:hAnsi="ＭＳ ゴシック" w:cs="ＭＳ ゴシック" w:hint="eastAsia"/>
          <w:color w:val="000000"/>
          <w:kern w:val="0"/>
          <w:szCs w:val="21"/>
        </w:rPr>
        <w:t xml:space="preserve">年　</w:t>
      </w:r>
      <w:r w:rsidRPr="002B7BB9">
        <w:rPr>
          <w:rFonts w:ascii="ＭＳ ゴシック" w:eastAsia="ＭＳ ゴシック" w:hAnsi="ＭＳ ゴシック" w:cs="ＭＳ ゴシック"/>
          <w:color w:val="000000"/>
          <w:kern w:val="0"/>
          <w:szCs w:val="21"/>
        </w:rPr>
        <w:t xml:space="preserve">　</w:t>
      </w:r>
      <w:r w:rsidRPr="002B7BB9">
        <w:rPr>
          <w:rFonts w:ascii="ＭＳ ゴシック" w:eastAsia="ＭＳ ゴシック" w:hAnsi="ＭＳ ゴシック" w:cs="ＭＳ ゴシック" w:hint="eastAsia"/>
          <w:color w:val="000000"/>
          <w:kern w:val="0"/>
          <w:szCs w:val="21"/>
        </w:rPr>
        <w:t>月</w:t>
      </w:r>
      <w:r w:rsidRPr="002B7BB9">
        <w:rPr>
          <w:rFonts w:ascii="ＭＳ ゴシック" w:eastAsia="ＭＳ ゴシック" w:hAnsi="ＭＳ ゴシック" w:cs="ＭＳ ゴシック"/>
          <w:color w:val="000000"/>
          <w:kern w:val="0"/>
          <w:szCs w:val="21"/>
        </w:rPr>
        <w:t xml:space="preserve">　　日から</w:t>
      </w:r>
      <w:r w:rsidRPr="002B7BB9">
        <w:rPr>
          <w:rFonts w:ascii="ＭＳ ゴシック" w:eastAsia="ＭＳ ゴシック" w:hAnsi="ＭＳ ゴシック" w:cs="ＭＳ ゴシック" w:hint="eastAsia"/>
          <w:color w:val="000000"/>
          <w:kern w:val="0"/>
          <w:szCs w:val="21"/>
        </w:rPr>
        <w:t>令和</w:t>
      </w:r>
      <w:r w:rsidRPr="002B7BB9">
        <w:rPr>
          <w:rFonts w:ascii="ＭＳ ゴシック" w:eastAsia="ＭＳ ゴシック" w:hAnsi="ＭＳ ゴシック" w:cs="ＭＳ ゴシック"/>
          <w:color w:val="000000"/>
          <w:kern w:val="0"/>
          <w:szCs w:val="21"/>
        </w:rPr>
        <w:t xml:space="preserve">　　</w:t>
      </w:r>
      <w:r w:rsidRPr="002B7BB9">
        <w:rPr>
          <w:rFonts w:ascii="ＭＳ ゴシック" w:eastAsia="ＭＳ ゴシック" w:hAnsi="ＭＳ ゴシック" w:cs="ＭＳ ゴシック" w:hint="eastAsia"/>
          <w:color w:val="000000"/>
          <w:kern w:val="0"/>
          <w:szCs w:val="21"/>
        </w:rPr>
        <w:t xml:space="preserve">年　</w:t>
      </w:r>
      <w:r w:rsidRPr="002B7BB9">
        <w:rPr>
          <w:rFonts w:ascii="ＭＳ ゴシック" w:eastAsia="ＭＳ ゴシック" w:hAnsi="ＭＳ ゴシック" w:cs="ＭＳ ゴシック"/>
          <w:color w:val="000000"/>
          <w:kern w:val="0"/>
          <w:szCs w:val="21"/>
        </w:rPr>
        <w:t xml:space="preserve">　</w:t>
      </w:r>
      <w:r w:rsidRPr="002B7BB9">
        <w:rPr>
          <w:rFonts w:ascii="ＭＳ ゴシック" w:eastAsia="ＭＳ ゴシック" w:hAnsi="ＭＳ ゴシック" w:cs="ＭＳ ゴシック" w:hint="eastAsia"/>
          <w:color w:val="000000"/>
          <w:kern w:val="0"/>
          <w:szCs w:val="21"/>
        </w:rPr>
        <w:t>月</w:t>
      </w:r>
      <w:r w:rsidRPr="002B7BB9">
        <w:rPr>
          <w:rFonts w:ascii="ＭＳ ゴシック" w:eastAsia="ＭＳ ゴシック" w:hAnsi="ＭＳ ゴシック" w:cs="ＭＳ ゴシック"/>
          <w:color w:val="000000"/>
          <w:kern w:val="0"/>
          <w:szCs w:val="21"/>
        </w:rPr>
        <w:t xml:space="preserve">　　日</w:t>
      </w:r>
      <w:r w:rsidRPr="002B7BB9">
        <w:rPr>
          <w:rFonts w:ascii="ＭＳ ゴシック" w:eastAsia="ＭＳ ゴシック" w:hAnsi="ＭＳ ゴシック" w:cs="ＭＳ ゴシック" w:hint="eastAsia"/>
          <w:color w:val="000000"/>
          <w:kern w:val="0"/>
          <w:szCs w:val="21"/>
        </w:rPr>
        <w:t>まで</w:t>
      </w:r>
    </w:p>
    <w:p w:rsidR="00D76A72" w:rsidRPr="002B7BB9" w:rsidRDefault="00D76A72" w:rsidP="00A11324">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p>
    <w:p w:rsidR="00FB7239" w:rsidRPr="00A11324" w:rsidRDefault="00A11324" w:rsidP="00D87823">
      <w:pPr>
        <w:suppressAutoHyphens/>
        <w:wordWrap w:val="0"/>
        <w:spacing w:line="240" w:lineRule="exact"/>
        <w:ind w:left="492" w:hanging="492"/>
        <w:jc w:val="right"/>
        <w:textAlignment w:val="baseline"/>
      </w:pPr>
      <w:r w:rsidRPr="002B7BB9">
        <w:rPr>
          <w:rFonts w:ascii="ＭＳ ゴシック" w:eastAsia="ＭＳ ゴシック" w:hAnsi="ＭＳ ゴシック" w:cs="ＭＳ ゴシック" w:hint="eastAsia"/>
          <w:color w:val="000000"/>
          <w:kern w:val="0"/>
          <w:szCs w:val="21"/>
        </w:rPr>
        <w:t xml:space="preserve">河津町長　</w:t>
      </w:r>
      <w:r w:rsidR="00D76A72">
        <w:rPr>
          <w:rFonts w:ascii="ＭＳ ゴシック" w:eastAsia="ＭＳ ゴシック" w:hAnsi="ＭＳ ゴシック" w:cs="ＭＳ ゴシック" w:hint="eastAsia"/>
          <w:color w:val="000000"/>
          <w:kern w:val="0"/>
          <w:szCs w:val="21"/>
        </w:rPr>
        <w:t xml:space="preserve">　</w:t>
      </w:r>
      <w:r w:rsidRPr="002B7BB9">
        <w:rPr>
          <w:rFonts w:ascii="ＭＳ ゴシック" w:eastAsia="ＭＳ ゴシック" w:hAnsi="ＭＳ ゴシック" w:cs="ＭＳ ゴシック" w:hint="eastAsia"/>
          <w:color w:val="000000"/>
          <w:kern w:val="0"/>
          <w:szCs w:val="21"/>
        </w:rPr>
        <w:t>岸</w:t>
      </w:r>
      <w:r w:rsidRPr="002B7BB9">
        <w:rPr>
          <w:rFonts w:ascii="ＭＳ ゴシック" w:eastAsia="ＭＳ ゴシック" w:hAnsi="ＭＳ ゴシック" w:cs="ＭＳ ゴシック"/>
          <w:color w:val="000000"/>
          <w:kern w:val="0"/>
          <w:szCs w:val="21"/>
        </w:rPr>
        <w:t xml:space="preserve">　</w:t>
      </w:r>
      <w:r w:rsidRPr="002B7BB9">
        <w:rPr>
          <w:rFonts w:ascii="ＭＳ ゴシック" w:eastAsia="ＭＳ ゴシック" w:hAnsi="ＭＳ ゴシック" w:cs="ＭＳ ゴシック" w:hint="eastAsia"/>
          <w:color w:val="000000"/>
          <w:kern w:val="0"/>
          <w:szCs w:val="21"/>
        </w:rPr>
        <w:t xml:space="preserve">　</w:t>
      </w:r>
      <w:r w:rsidRPr="002B7BB9">
        <w:rPr>
          <w:rFonts w:ascii="ＭＳ ゴシック" w:eastAsia="ＭＳ ゴシック" w:hAnsi="ＭＳ ゴシック" w:cs="ＭＳ ゴシック"/>
          <w:color w:val="000000"/>
          <w:kern w:val="0"/>
          <w:szCs w:val="21"/>
        </w:rPr>
        <w:t>重</w:t>
      </w:r>
      <w:r w:rsidRPr="002B7BB9">
        <w:rPr>
          <w:rFonts w:ascii="ＭＳ ゴシック" w:eastAsia="ＭＳ ゴシック" w:hAnsi="ＭＳ ゴシック" w:cs="ＭＳ ゴシック" w:hint="eastAsia"/>
          <w:color w:val="000000"/>
          <w:kern w:val="0"/>
          <w:szCs w:val="21"/>
        </w:rPr>
        <w:t xml:space="preserve">　</w:t>
      </w:r>
      <w:r w:rsidRPr="002B7BB9">
        <w:rPr>
          <w:rFonts w:ascii="ＭＳ ゴシック" w:eastAsia="ＭＳ ゴシック" w:hAnsi="ＭＳ ゴシック" w:cs="ＭＳ ゴシック"/>
          <w:color w:val="000000"/>
          <w:kern w:val="0"/>
          <w:szCs w:val="21"/>
        </w:rPr>
        <w:t>宏</w:t>
      </w:r>
      <w:r w:rsidRPr="002B7BB9">
        <w:rPr>
          <w:rFonts w:ascii="ＭＳ ゴシック" w:eastAsia="ＭＳ ゴシック" w:hAnsi="ＭＳ ゴシック" w:cs="ＭＳ ゴシック" w:hint="eastAsia"/>
          <w:color w:val="000000"/>
          <w:kern w:val="0"/>
          <w:szCs w:val="21"/>
        </w:rPr>
        <w:t xml:space="preserve">　</w:t>
      </w:r>
      <w:r w:rsidRPr="002B7BB9">
        <w:rPr>
          <w:rFonts w:ascii="ＭＳ ゴシック" w:eastAsia="ＭＳ ゴシック" w:hAnsi="ＭＳ ゴシック" w:cs="ＭＳ ゴシック"/>
          <w:color w:val="000000"/>
          <w:kern w:val="0"/>
          <w:szCs w:val="21"/>
        </w:rPr>
        <w:t xml:space="preserve">　　</w:t>
      </w:r>
    </w:p>
    <w:sectPr w:rsidR="00FB7239" w:rsidRPr="00A11324" w:rsidSect="0016650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24"/>
    <w:rsid w:val="00166500"/>
    <w:rsid w:val="004119AA"/>
    <w:rsid w:val="00A11324"/>
    <w:rsid w:val="00D52BB8"/>
    <w:rsid w:val="00D76A72"/>
    <w:rsid w:val="00D87823"/>
    <w:rsid w:val="00FB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A44DE"/>
  <w15:chartTrackingRefBased/>
  <w15:docId w15:val="{FA79E556-C0A6-48E3-9439-C7EE6332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11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6A72"/>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uiPriority w:val="99"/>
    <w:rsid w:val="00D76A72"/>
    <w:rPr>
      <w:rFonts w:ascii="ＭＳ ゴシック" w:eastAsia="ＭＳ ゴシック" w:hAnsi="ＭＳ ゴシック" w:cs="ＭＳ ゴシック"/>
      <w:color w:val="000000"/>
      <w:kern w:val="0"/>
      <w:szCs w:val="21"/>
    </w:rPr>
  </w:style>
  <w:style w:type="paragraph" w:styleId="a5">
    <w:name w:val="Closing"/>
    <w:basedOn w:val="a"/>
    <w:link w:val="a6"/>
    <w:uiPriority w:val="99"/>
    <w:unhideWhenUsed/>
    <w:rsid w:val="00D76A72"/>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uiPriority w:val="99"/>
    <w:rsid w:val="00D76A7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E78A-CF13-4916-A29A-D80F18B9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U2059</dc:creator>
  <cp:keywords/>
  <dc:description/>
  <cp:lastModifiedBy>U2059</cp:lastModifiedBy>
  <cp:revision>3</cp:revision>
  <dcterms:created xsi:type="dcterms:W3CDTF">2020-02-28T04:05:00Z</dcterms:created>
  <dcterms:modified xsi:type="dcterms:W3CDTF">2021-01-25T04:28:00Z</dcterms:modified>
</cp:coreProperties>
</file>